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2E77" w:rsidP="70237DD2" w:rsidRDefault="00672E77" w14:paraId="2BD07342" w14:noSpellErr="1" w14:textId="510E5213">
      <w:pPr>
        <w:pBdr>
          <w:top w:val="nil" w:color="FF000000" w:sz="0" w:space="0"/>
          <w:left w:val="nil" w:color="FF000000" w:sz="0" w:space="0"/>
          <w:bottom w:val="nil" w:color="FF000000" w:sz="0" w:space="0"/>
          <w:right w:val="nil" w:color="FF000000" w:sz="0" w:space="0"/>
          <w:between w:val="nil" w:color="FF000000" w:sz="0" w:space="0"/>
        </w:pBdr>
        <w:spacing w:before="1" w:line="276" w:lineRule="auto"/>
        <w:ind w:right="52"/>
        <w:jc w:val="both"/>
        <w:rPr>
          <w:rFonts w:ascii="Times New Roman" w:hAnsi="Times New Roman" w:eastAsia="Times New Roman" w:cs="Times New Roman"/>
          <w:b w:val="1"/>
          <w:bCs w:val="1"/>
          <w:color w:val="000000"/>
          <w:sz w:val="24"/>
          <w:szCs w:val="24"/>
          <w:lang w:val="es-ES"/>
        </w:rPr>
      </w:pPr>
      <w:r w:rsidRPr="70237DD2" w:rsidR="00672E77">
        <w:rPr>
          <w:rFonts w:ascii="Times New Roman" w:hAnsi="Times New Roman" w:eastAsia="Times New Roman" w:cs="Times New Roman"/>
          <w:b w:val="1"/>
          <w:bCs w:val="1"/>
          <w:color w:val="000000" w:themeColor="text1" w:themeTint="FF" w:themeShade="FF"/>
          <w:sz w:val="24"/>
          <w:szCs w:val="24"/>
          <w:lang w:val="es-ES"/>
        </w:rPr>
        <w:t xml:space="preserve">[Las siguientes cláusulas pueden incorporarse en el contrato/convenio directamente </w:t>
      </w:r>
      <w:r w:rsidRPr="70237DD2" w:rsidR="00672E77">
        <w:rPr>
          <w:rFonts w:ascii="Times New Roman" w:hAnsi="Times New Roman" w:eastAsia="Times New Roman" w:cs="Times New Roman"/>
          <w:b w:val="1"/>
          <w:bCs w:val="1"/>
          <w:color w:val="000000" w:themeColor="text1" w:themeTint="FF" w:themeShade="FF"/>
          <w:sz w:val="24"/>
          <w:szCs w:val="24"/>
          <w:lang w:val="es-ES"/>
        </w:rPr>
        <w:t>o  como</w:t>
      </w:r>
      <w:r w:rsidRPr="70237DD2" w:rsidR="00672E77">
        <w:rPr>
          <w:rFonts w:ascii="Times New Roman" w:hAnsi="Times New Roman" w:eastAsia="Times New Roman" w:cs="Times New Roman"/>
          <w:b w:val="1"/>
          <w:bCs w:val="1"/>
          <w:color w:val="000000" w:themeColor="text1" w:themeTint="FF" w:themeShade="FF"/>
          <w:sz w:val="24"/>
          <w:szCs w:val="24"/>
          <w:lang w:val="es-ES"/>
        </w:rPr>
        <w:t xml:space="preserve"> un anexo al contrato]</w:t>
      </w:r>
    </w:p>
    <w:p w:rsidR="00672E77" w:rsidP="70237DD2" w:rsidRDefault="00672E77" w14:paraId="65EC72B3" w14:textId="77777777" w14:noSpellErr="1">
      <w:pPr>
        <w:pBdr>
          <w:top w:val="nil" w:color="FF000000" w:sz="0" w:space="0"/>
          <w:left w:val="nil" w:color="FF000000" w:sz="0" w:space="0"/>
          <w:bottom w:val="nil" w:color="FF000000" w:sz="0" w:space="0"/>
          <w:right w:val="nil" w:color="FF000000" w:sz="0" w:space="0"/>
          <w:between w:val="nil" w:color="FF000000" w:sz="0" w:space="0"/>
        </w:pBdr>
        <w:spacing w:before="1" w:line="276" w:lineRule="auto"/>
        <w:ind w:right="52"/>
        <w:jc w:val="both"/>
        <w:rPr>
          <w:rFonts w:ascii="Times New Roman" w:hAnsi="Times New Roman" w:eastAsia="Times New Roman" w:cs="Times New Roman"/>
          <w:b w:val="1"/>
          <w:bCs w:val="1"/>
          <w:color w:val="000000"/>
          <w:sz w:val="24"/>
          <w:szCs w:val="24"/>
        </w:rPr>
      </w:pPr>
    </w:p>
    <w:p w:rsidRPr="000E244A" w:rsidR="00BD7FE3" w:rsidP="70237DD2" w:rsidRDefault="00BD7FE3" w14:paraId="7801BD2A" w14:textId="76E26292" w14:noSpellErr="1">
      <w:pPr>
        <w:pBdr>
          <w:top w:val="nil" w:color="FF000000" w:sz="0" w:space="0"/>
          <w:left w:val="nil" w:color="FF000000" w:sz="0" w:space="0"/>
          <w:bottom w:val="nil" w:color="FF000000" w:sz="0" w:space="0"/>
          <w:right w:val="nil" w:color="FF000000" w:sz="0" w:space="0"/>
          <w:between w:val="nil" w:color="FF000000" w:sz="0" w:space="0"/>
        </w:pBdr>
        <w:spacing w:before="1" w:line="276" w:lineRule="auto"/>
        <w:ind w:right="52"/>
        <w:jc w:val="both"/>
        <w:rPr>
          <w:rFonts w:ascii="Times New Roman" w:hAnsi="Times New Roman" w:eastAsia="Times New Roman" w:cs="Times New Roman"/>
          <w:color w:val="000000"/>
          <w:sz w:val="24"/>
          <w:szCs w:val="24"/>
        </w:rPr>
      </w:pPr>
      <w:r w:rsidRPr="70237DD2" w:rsidR="00BD7FE3">
        <w:rPr>
          <w:rFonts w:ascii="Times New Roman" w:hAnsi="Times New Roman" w:eastAsia="Times New Roman" w:cs="Times New Roman"/>
          <w:b w:val="1"/>
          <w:bCs w:val="1"/>
          <w:color w:val="000000" w:themeColor="text1" w:themeTint="FF" w:themeShade="FF"/>
          <w:sz w:val="24"/>
          <w:szCs w:val="24"/>
        </w:rPr>
        <w:t xml:space="preserve">SÉPTIMO: </w:t>
      </w:r>
      <w:r w:rsidRPr="70237DD2" w:rsidR="00BD7FE3">
        <w:rPr>
          <w:rFonts w:ascii="Times New Roman" w:hAnsi="Times New Roman" w:eastAsia="Times New Roman" w:cs="Times New Roman"/>
          <w:color w:val="000000" w:themeColor="text1" w:themeTint="FF" w:themeShade="FF"/>
          <w:sz w:val="24"/>
          <w:szCs w:val="24"/>
        </w:rPr>
        <w:t xml:space="preserve">Las partes </w:t>
      </w:r>
      <w:r w:rsidRPr="70237DD2" w:rsidR="00BD7FE3">
        <w:rPr>
          <w:rFonts w:ascii="Times New Roman" w:hAnsi="Times New Roman" w:eastAsia="Times New Roman" w:cs="Times New Roman"/>
          <w:color w:val="000000" w:themeColor="text1" w:themeTint="FF" w:themeShade="FF"/>
          <w:sz w:val="24"/>
          <w:szCs w:val="24"/>
        </w:rPr>
        <w:t>se obligan</w:t>
      </w:r>
      <w:r w:rsidRPr="70237DD2" w:rsidR="00BD7FE3">
        <w:rPr>
          <w:rFonts w:ascii="Times New Roman" w:hAnsi="Times New Roman" w:eastAsia="Times New Roman" w:cs="Times New Roman"/>
          <w:color w:val="000000" w:themeColor="text1" w:themeTint="FF" w:themeShade="FF"/>
          <w:sz w:val="24"/>
          <w:szCs w:val="24"/>
        </w:rPr>
        <w:t xml:space="preserve"> a dar cumplimiento a la Ley N°21.369 que Regula el Acoso Sexual, la Violencia y la Discriminación de Género en el ámbito de la Educación Superior. En ese sentido, se incorporan </w:t>
      </w:r>
      <w:r w:rsidRPr="70237DD2" w:rsidR="00BD7FE3">
        <w:rPr>
          <w:rFonts w:ascii="Times New Roman" w:hAnsi="Times New Roman" w:eastAsia="Times New Roman" w:cs="Times New Roman"/>
          <w:color w:val="000000" w:themeColor="text1" w:themeTint="FF" w:themeShade="FF"/>
          <w:sz w:val="24"/>
          <w:szCs w:val="24"/>
        </w:rPr>
        <w:t>a este contrato</w:t>
      </w:r>
      <w:r w:rsidRPr="70237DD2" w:rsidR="00BD7FE3">
        <w:rPr>
          <w:rFonts w:ascii="Times New Roman" w:hAnsi="Times New Roman" w:eastAsia="Times New Roman" w:cs="Times New Roman"/>
          <w:color w:val="000000" w:themeColor="text1" w:themeTint="FF" w:themeShade="FF"/>
          <w:sz w:val="24"/>
          <w:szCs w:val="24"/>
        </w:rPr>
        <w:t>, las siguientes disposiciones:</w:t>
      </w:r>
    </w:p>
    <w:p w:rsidRPr="000E244A" w:rsidR="00BD7FE3" w:rsidP="70237DD2" w:rsidRDefault="00BD7FE3" w14:paraId="75C2F62E" w14:textId="77777777" w14:noSpellErr="1">
      <w:pPr>
        <w:pBdr>
          <w:top w:val="nil" w:color="FF000000" w:sz="0" w:space="0"/>
          <w:left w:val="nil" w:color="FF000000" w:sz="0" w:space="0"/>
          <w:bottom w:val="nil" w:color="FF000000" w:sz="0" w:space="0"/>
          <w:right w:val="nil" w:color="FF000000" w:sz="0" w:space="0"/>
          <w:between w:val="nil" w:color="FF000000" w:sz="0" w:space="0"/>
        </w:pBdr>
        <w:spacing w:before="1" w:line="276" w:lineRule="auto"/>
        <w:ind w:right="52"/>
        <w:jc w:val="both"/>
        <w:rPr>
          <w:rFonts w:ascii="Times New Roman" w:hAnsi="Times New Roman" w:eastAsia="Times New Roman" w:cs="Times New Roman"/>
          <w:color w:val="000000"/>
          <w:sz w:val="24"/>
          <w:szCs w:val="24"/>
        </w:rPr>
      </w:pPr>
    </w:p>
    <w:p w:rsidRPr="000E244A" w:rsidR="00BD7FE3" w:rsidP="70237DD2" w:rsidRDefault="00BD7FE3" w14:paraId="536B41B7" w14:textId="0508F5CA" w14:noSpellErr="1">
      <w:pPr>
        <w:pBdr>
          <w:top w:val="nil" w:color="000000" w:sz="0" w:space="0"/>
          <w:left w:val="nil" w:color="000000" w:sz="0" w:space="0"/>
          <w:bottom w:val="nil" w:color="000000" w:sz="0" w:space="0"/>
          <w:right w:val="nil" w:color="000000" w:sz="0" w:space="0"/>
          <w:between w:val="nil" w:color="000000" w:sz="0" w:space="0"/>
        </w:pBdr>
        <w:spacing w:before="1" w:line="276" w:lineRule="auto"/>
        <w:ind w:right="52"/>
        <w:jc w:val="both"/>
        <w:rPr>
          <w:rFonts w:ascii="Times New Roman" w:hAnsi="Times New Roman" w:eastAsia="Times New Roman" w:cs="Times New Roman"/>
          <w:color w:val="000000"/>
          <w:sz w:val="24"/>
          <w:szCs w:val="24"/>
          <w:lang w:val="es-ES"/>
        </w:rPr>
      </w:pPr>
      <w:r w:rsidRPr="70237DD2" w:rsidR="00BD7FE3">
        <w:rPr>
          <w:rFonts w:ascii="Times New Roman" w:hAnsi="Times New Roman" w:eastAsia="Times New Roman" w:cs="Times New Roman"/>
          <w:color w:val="000000" w:themeColor="text1" w:themeTint="FF" w:themeShade="FF"/>
          <w:sz w:val="24"/>
          <w:szCs w:val="24"/>
          <w:lang w:val="es-ES"/>
        </w:rPr>
        <w:t>1)</w:t>
      </w:r>
      <w:r>
        <w:tab/>
      </w:r>
      <w:r w:rsidRPr="70237DD2" w:rsidR="00BD7FE3">
        <w:rPr>
          <w:rFonts w:ascii="Times New Roman" w:hAnsi="Times New Roman" w:eastAsia="Times New Roman" w:cs="Times New Roman"/>
          <w:color w:val="000000" w:themeColor="text1" w:themeTint="FF" w:themeShade="FF"/>
          <w:sz w:val="24"/>
          <w:szCs w:val="24"/>
          <w:lang w:val="es-ES"/>
        </w:rPr>
        <w:t>En el diseño, planificación y ejecución de las actividades y o acciones que comprenda el presente contrato, y sus eventuales acuerdos complementarios, las partes se comprometen a respetar y promover el principio de igualdad y no discriminación arbitraria, y, en general, a respetar y promover los derechos fundamentales de todas las personas involucradas directa o indirectamente con el presente contrato. En este sentido, las partes acuerdan Respetar y promover entre trabajadores/as de</w:t>
      </w:r>
      <w:r w:rsidRPr="70237DD2" w:rsidR="00BD7FE3">
        <w:rPr>
          <w:rFonts w:ascii="Times New Roman" w:hAnsi="Times New Roman" w:eastAsia="Times New Roman" w:cs="Times New Roman"/>
          <w:color w:val="000000" w:themeColor="text1" w:themeTint="FF" w:themeShade="FF"/>
          <w:sz w:val="24"/>
          <w:szCs w:val="24"/>
          <w:lang w:val="es-ES"/>
        </w:rPr>
        <w:t xml:space="preserve"> la </w:t>
      </w:r>
      <w:r w:rsidRPr="70237DD2" w:rsidR="005F06E7">
        <w:rPr>
          <w:rFonts w:ascii="Times New Roman" w:hAnsi="Times New Roman" w:eastAsia="Times New Roman" w:cs="Times New Roman"/>
          <w:color w:val="000000" w:themeColor="text1" w:themeTint="FF" w:themeShade="FF"/>
          <w:sz w:val="24"/>
          <w:szCs w:val="24"/>
          <w:lang w:val="es-ES"/>
        </w:rPr>
        <w:t>[</w:t>
      </w:r>
      <w:r w:rsidRPr="70237DD2" w:rsidR="005F06E7">
        <w:rPr>
          <w:rFonts w:ascii="Times New Roman" w:hAnsi="Times New Roman" w:eastAsia="Times New Roman" w:cs="Times New Roman"/>
          <w:color w:val="000000" w:themeColor="text1" w:themeTint="FF" w:themeShade="FF"/>
          <w:sz w:val="24"/>
          <w:szCs w:val="24"/>
          <w:lang w:val="es-ES"/>
        </w:rPr>
        <w:t>xxxxxxx</w:t>
      </w:r>
      <w:r w:rsidRPr="70237DD2" w:rsidR="005F06E7">
        <w:rPr>
          <w:rFonts w:ascii="Times New Roman" w:hAnsi="Times New Roman" w:eastAsia="Times New Roman" w:cs="Times New Roman"/>
          <w:color w:val="000000" w:themeColor="text1" w:themeTint="FF" w:themeShade="FF"/>
          <w:sz w:val="24"/>
          <w:szCs w:val="24"/>
          <w:lang w:val="es-ES"/>
        </w:rPr>
        <w:t xml:space="preserve">] </w:t>
      </w:r>
      <w:r w:rsidRPr="70237DD2" w:rsidR="00BD7FE3">
        <w:rPr>
          <w:rFonts w:ascii="Times New Roman" w:hAnsi="Times New Roman" w:eastAsia="Times New Roman" w:cs="Times New Roman"/>
          <w:color w:val="000000" w:themeColor="text1" w:themeTint="FF" w:themeShade="FF"/>
          <w:sz w:val="24"/>
          <w:szCs w:val="24"/>
          <w:lang w:val="es-ES"/>
        </w:rPr>
        <w:t>y la Universidad comportamientos acorde con las disposiciones legales vigentes en Chile, evitando todo tipo de hechos de carácter irregular, malos tratos, hostigamiento o acoso entre los trabajadores/as de ambas partes del contrato. En la medida que las actividades contratadas lo permitan, las partes deberán generar relaciones de respeto al interior de las dependencias de la Universidad, procurando un ambiente grato y sana convivencia entre trabajadores/as de ambas partes, para lo cual deberá promoverse la utilización de un lenguaje y comportamiento correcto, esto es, no discriminatorio y respetuoso, particularmente evitando comportamientos que constituyan acoso, violencia o discriminación de género.</w:t>
      </w:r>
    </w:p>
    <w:p w:rsidRPr="000E244A" w:rsidR="00BD7FE3" w:rsidP="70237DD2" w:rsidRDefault="00BD7FE3" w14:paraId="54C4DED3" w14:textId="071AFB83" w14:noSpellErr="1">
      <w:pPr>
        <w:pBdr>
          <w:top w:val="nil" w:color="000000" w:sz="0" w:space="0"/>
          <w:left w:val="nil" w:color="000000" w:sz="0" w:space="0"/>
          <w:bottom w:val="nil" w:color="000000" w:sz="0" w:space="0"/>
          <w:right w:val="nil" w:color="000000" w:sz="0" w:space="0"/>
          <w:between w:val="nil" w:color="000000" w:sz="0" w:space="0"/>
        </w:pBdr>
        <w:spacing w:before="1" w:line="276" w:lineRule="auto"/>
        <w:ind w:right="52"/>
        <w:jc w:val="both"/>
        <w:rPr>
          <w:rFonts w:ascii="Times New Roman" w:hAnsi="Times New Roman" w:eastAsia="Times New Roman" w:cs="Times New Roman"/>
          <w:color w:val="000000"/>
          <w:sz w:val="24"/>
          <w:szCs w:val="24"/>
          <w:lang w:val="es-ES"/>
        </w:rPr>
      </w:pPr>
      <w:r w:rsidRPr="70237DD2" w:rsidR="00BD7FE3">
        <w:rPr>
          <w:rFonts w:ascii="Times New Roman" w:hAnsi="Times New Roman" w:eastAsia="Times New Roman" w:cs="Times New Roman"/>
          <w:color w:val="000000" w:themeColor="text1" w:themeTint="FF" w:themeShade="FF"/>
          <w:sz w:val="24"/>
          <w:szCs w:val="24"/>
          <w:lang w:val="es-ES"/>
        </w:rPr>
        <w:t>2)</w:t>
      </w:r>
      <w:r>
        <w:tab/>
      </w:r>
      <w:r w:rsidRPr="70237DD2" w:rsidR="00BD7FE3">
        <w:rPr>
          <w:rFonts w:ascii="Times New Roman" w:hAnsi="Times New Roman" w:eastAsia="Times New Roman" w:cs="Times New Roman"/>
          <w:color w:val="000000" w:themeColor="text1" w:themeTint="FF" w:themeShade="FF"/>
          <w:sz w:val="24"/>
          <w:szCs w:val="24"/>
          <w:lang w:val="es-ES"/>
        </w:rPr>
        <w:t xml:space="preserve"> Las partes deberán adoptar todas las medidas que se estimen pertinentes destinadas a promover el respeto y trato digno entre trabajadores/as de Universidad y </w:t>
      </w:r>
      <w:r w:rsidRPr="70237DD2" w:rsidR="00BD7FE3">
        <w:rPr>
          <w:rFonts w:ascii="Times New Roman" w:hAnsi="Times New Roman" w:eastAsia="Times New Roman" w:cs="Times New Roman"/>
          <w:color w:val="000000" w:themeColor="text1" w:themeTint="FF" w:themeShade="FF"/>
          <w:sz w:val="24"/>
          <w:szCs w:val="24"/>
          <w:lang w:val="es-ES"/>
        </w:rPr>
        <w:t xml:space="preserve">la </w:t>
      </w:r>
      <w:r w:rsidRPr="70237DD2" w:rsidR="005F06E7">
        <w:rPr>
          <w:rFonts w:ascii="Times New Roman" w:hAnsi="Times New Roman" w:eastAsia="Times New Roman" w:cs="Times New Roman"/>
          <w:color w:val="000000" w:themeColor="text1" w:themeTint="FF" w:themeShade="FF"/>
          <w:sz w:val="24"/>
          <w:szCs w:val="24"/>
          <w:lang w:val="es-ES"/>
        </w:rPr>
        <w:t>[</w:t>
      </w:r>
      <w:r w:rsidRPr="70237DD2" w:rsidR="005F06E7">
        <w:rPr>
          <w:rFonts w:ascii="Times New Roman" w:hAnsi="Times New Roman" w:eastAsia="Times New Roman" w:cs="Times New Roman"/>
          <w:color w:val="000000" w:themeColor="text1" w:themeTint="FF" w:themeShade="FF"/>
          <w:sz w:val="24"/>
          <w:szCs w:val="24"/>
          <w:lang w:val="es-ES"/>
        </w:rPr>
        <w:t>xxxxxxx</w:t>
      </w:r>
      <w:r w:rsidRPr="70237DD2" w:rsidR="005F06E7">
        <w:rPr>
          <w:rFonts w:ascii="Times New Roman" w:hAnsi="Times New Roman" w:eastAsia="Times New Roman" w:cs="Times New Roman"/>
          <w:color w:val="000000" w:themeColor="text1" w:themeTint="FF" w:themeShade="FF"/>
          <w:sz w:val="24"/>
          <w:szCs w:val="24"/>
          <w:lang w:val="es-ES"/>
        </w:rPr>
        <w:t>]</w:t>
      </w:r>
      <w:r w:rsidRPr="70237DD2" w:rsidR="00BD7FE3">
        <w:rPr>
          <w:rFonts w:ascii="Times New Roman" w:hAnsi="Times New Roman" w:eastAsia="Times New Roman" w:cs="Times New Roman"/>
          <w:color w:val="000000" w:themeColor="text1" w:themeTint="FF" w:themeShade="FF"/>
          <w:sz w:val="24"/>
          <w:szCs w:val="24"/>
          <w:lang w:val="es-ES"/>
        </w:rPr>
        <w:t>, para lo cual se establece que frente a conductas irregulares la institución respectiva deberá informar de manera inmediata a la contraparte, con el fin de establecer medidas pertinentes.</w:t>
      </w:r>
    </w:p>
    <w:p w:rsidRPr="000E244A" w:rsidR="00BD7FE3" w:rsidP="70237DD2" w:rsidRDefault="00BD7FE3" w14:paraId="1FA51A39" w14:textId="04832D87" w14:noSpellErr="1">
      <w:pPr>
        <w:pBdr>
          <w:top w:val="nil" w:color="000000" w:sz="0" w:space="0"/>
          <w:left w:val="nil" w:color="000000" w:sz="0" w:space="0"/>
          <w:bottom w:val="nil" w:color="000000" w:sz="0" w:space="0"/>
          <w:right w:val="nil" w:color="000000" w:sz="0" w:space="0"/>
          <w:between w:val="nil" w:color="000000" w:sz="0" w:space="0"/>
        </w:pBdr>
        <w:spacing w:before="1" w:line="276" w:lineRule="auto"/>
        <w:ind w:right="52"/>
        <w:jc w:val="both"/>
        <w:rPr>
          <w:rFonts w:ascii="Times New Roman" w:hAnsi="Times New Roman" w:eastAsia="Times New Roman" w:cs="Times New Roman"/>
          <w:color w:val="000000"/>
          <w:sz w:val="24"/>
          <w:szCs w:val="24"/>
          <w:lang w:val="es-ES"/>
        </w:rPr>
      </w:pPr>
      <w:r w:rsidRPr="70237DD2" w:rsidR="00BD7FE3">
        <w:rPr>
          <w:rFonts w:ascii="Times New Roman" w:hAnsi="Times New Roman" w:eastAsia="Times New Roman" w:cs="Times New Roman"/>
          <w:color w:val="000000" w:themeColor="text1" w:themeTint="FF" w:themeShade="FF"/>
          <w:sz w:val="24"/>
          <w:szCs w:val="24"/>
          <w:lang w:val="es-ES"/>
        </w:rPr>
        <w:t>3)</w:t>
      </w:r>
      <w:r>
        <w:tab/>
      </w:r>
      <w:r w:rsidRPr="70237DD2" w:rsidR="00BD7FE3">
        <w:rPr>
          <w:rFonts w:ascii="Times New Roman" w:hAnsi="Times New Roman" w:eastAsia="Times New Roman" w:cs="Times New Roman"/>
          <w:color w:val="000000" w:themeColor="text1" w:themeTint="FF" w:themeShade="FF"/>
          <w:sz w:val="24"/>
          <w:szCs w:val="24"/>
          <w:lang w:val="es-ES"/>
        </w:rPr>
        <w:t xml:space="preserve">La </w:t>
      </w:r>
      <w:r w:rsidRPr="70237DD2" w:rsidR="005F06E7">
        <w:rPr>
          <w:rFonts w:ascii="Times New Roman" w:hAnsi="Times New Roman" w:eastAsia="Times New Roman" w:cs="Times New Roman"/>
          <w:color w:val="000000" w:themeColor="text1" w:themeTint="FF" w:themeShade="FF"/>
          <w:sz w:val="24"/>
          <w:szCs w:val="24"/>
          <w:lang w:val="es-ES"/>
        </w:rPr>
        <w:t>[</w:t>
      </w:r>
      <w:r w:rsidRPr="70237DD2" w:rsidR="005F06E7">
        <w:rPr>
          <w:rFonts w:ascii="Times New Roman" w:hAnsi="Times New Roman" w:eastAsia="Times New Roman" w:cs="Times New Roman"/>
          <w:color w:val="000000" w:themeColor="text1" w:themeTint="FF" w:themeShade="FF"/>
          <w:sz w:val="24"/>
          <w:szCs w:val="24"/>
          <w:lang w:val="es-ES"/>
        </w:rPr>
        <w:t>xxxxxxx</w:t>
      </w:r>
      <w:r w:rsidRPr="70237DD2" w:rsidR="005F06E7">
        <w:rPr>
          <w:rFonts w:ascii="Times New Roman" w:hAnsi="Times New Roman" w:eastAsia="Times New Roman" w:cs="Times New Roman"/>
          <w:color w:val="000000" w:themeColor="text1" w:themeTint="FF" w:themeShade="FF"/>
          <w:sz w:val="24"/>
          <w:szCs w:val="24"/>
          <w:lang w:val="es-ES"/>
        </w:rPr>
        <w:t xml:space="preserve">] </w:t>
      </w:r>
      <w:r w:rsidRPr="70237DD2" w:rsidR="00BD7FE3">
        <w:rPr>
          <w:rFonts w:ascii="Times New Roman" w:hAnsi="Times New Roman" w:eastAsia="Times New Roman" w:cs="Times New Roman"/>
          <w:color w:val="000000" w:themeColor="text1" w:themeTint="FF" w:themeShade="FF"/>
          <w:sz w:val="24"/>
          <w:szCs w:val="24"/>
          <w:lang w:val="es-ES"/>
        </w:rPr>
        <w:t xml:space="preserve"> declara</w:t>
      </w:r>
      <w:r w:rsidRPr="70237DD2" w:rsidR="00BD7FE3">
        <w:rPr>
          <w:rFonts w:ascii="Times New Roman" w:hAnsi="Times New Roman" w:eastAsia="Times New Roman" w:cs="Times New Roman"/>
          <w:color w:val="000000" w:themeColor="text1" w:themeTint="FF" w:themeShade="FF"/>
          <w:sz w:val="24"/>
          <w:szCs w:val="24"/>
          <w:lang w:val="es-ES"/>
        </w:rPr>
        <w:t xml:space="preserve"> conocer y aceptar las políticas y reglamentos que la Universidad ha implementado en el marco de la Ley N°21.369 que Regula el Acoso Sexual, la Violencia y la Discriminación de Género en el ámbito de la Educación Superior, los que se entienden directamente incorporados a este contrato, y se obligan a su respeto en el marco de las obligaciones que emanan del presente acuerdo. Especialmente, declara conocer y aceptar la Política de Igualdad de Género, Diversidades y Disidencias Sexuales y de Género de la Universidad Austral de Chile, dictada mediante DR N°29/2022, la Política de prevención y sanción del Acoso, Violencia y Discriminación en la Comunidad Universitaria, dictada mediante DR </w:t>
      </w:r>
      <w:r w:rsidRPr="70237DD2" w:rsidR="00BD7FE3">
        <w:rPr>
          <w:rFonts w:ascii="Times New Roman" w:hAnsi="Times New Roman" w:eastAsia="Times New Roman" w:cs="Times New Roman"/>
          <w:color w:val="000000" w:themeColor="text1" w:themeTint="FF" w:themeShade="FF"/>
          <w:sz w:val="24"/>
          <w:szCs w:val="24"/>
          <w:lang w:val="es-ES"/>
        </w:rPr>
        <w:t>N°</w:t>
      </w:r>
      <w:r w:rsidRPr="70237DD2" w:rsidR="00BD7FE3">
        <w:rPr>
          <w:rFonts w:ascii="Times New Roman" w:hAnsi="Times New Roman" w:eastAsia="Times New Roman" w:cs="Times New Roman"/>
          <w:color w:val="000000" w:themeColor="text1" w:themeTint="FF" w:themeShade="FF"/>
          <w:sz w:val="24"/>
          <w:szCs w:val="24"/>
          <w:lang w:val="es-ES"/>
        </w:rPr>
        <w:t xml:space="preserve"> 076/2015; el Reglamento de intervención en situaciones </w:t>
      </w:r>
      <w:r w:rsidRPr="70237DD2" w:rsidR="00BD7FE3">
        <w:rPr>
          <w:rFonts w:ascii="Times New Roman" w:hAnsi="Times New Roman" w:eastAsia="Times New Roman" w:cs="Times New Roman"/>
          <w:color w:val="000000" w:themeColor="text1" w:themeTint="FF" w:themeShade="FF"/>
          <w:sz w:val="24"/>
          <w:szCs w:val="24"/>
          <w:lang w:val="es-ES"/>
        </w:rPr>
        <w:t xml:space="preserve">de acoso, violencia y discriminación en la Comunidad Universitaria, aplicable a los(as) integrantes de la comunidad universitaria que tienen vínculos contractuales con la Universidad, dictado mediante D.R. N°07/2018; y el Reglamento de procedimiento para el acompañamiento, investigación y sanción de conductas de acoso, violencia y discriminación entre los estudiantes, dictado mediante D.R. N°028/2016, todos disponibles en </w:t>
      </w:r>
      <w:hyperlink r:id="R8134b764ba0a49c5">
        <w:r w:rsidRPr="70237DD2" w:rsidR="00BD7FE3">
          <w:rPr>
            <w:rStyle w:val="Hipervnculo"/>
            <w:rFonts w:ascii="Times New Roman" w:hAnsi="Times New Roman" w:eastAsia="Times New Roman" w:cs="Times New Roman"/>
            <w:sz w:val="24"/>
            <w:szCs w:val="24"/>
            <w:lang w:val="es-ES"/>
          </w:rPr>
          <w:t>https://www.uach.cl/organizacion/prorrectoria/utiles/reglamentos-y-documentos-importantes</w:t>
        </w:r>
      </w:hyperlink>
      <w:r w:rsidRPr="70237DD2" w:rsidR="00BD7FE3">
        <w:rPr>
          <w:rFonts w:ascii="Times New Roman" w:hAnsi="Times New Roman" w:eastAsia="Times New Roman" w:cs="Times New Roman"/>
          <w:color w:val="000000" w:themeColor="text1" w:themeTint="FF" w:themeShade="FF"/>
          <w:sz w:val="24"/>
          <w:szCs w:val="24"/>
          <w:lang w:val="es-ES"/>
        </w:rPr>
        <w:t xml:space="preserve"> </w:t>
      </w:r>
      <w:r w:rsidRPr="70237DD2" w:rsidR="00BD7FE3">
        <w:rPr>
          <w:rFonts w:ascii="Times New Roman" w:hAnsi="Times New Roman" w:eastAsia="Times New Roman" w:cs="Times New Roman"/>
          <w:color w:val="000000" w:themeColor="text1" w:themeTint="FF" w:themeShade="FF"/>
          <w:sz w:val="24"/>
          <w:szCs w:val="24"/>
          <w:lang w:val="es-ES"/>
        </w:rPr>
        <w:t xml:space="preserve"> </w:t>
      </w:r>
      <w:r w:rsidRPr="70237DD2" w:rsidR="00BD7FE3">
        <w:rPr>
          <w:rFonts w:ascii="Times New Roman" w:hAnsi="Times New Roman" w:eastAsia="Times New Roman" w:cs="Times New Roman"/>
          <w:color w:val="000000" w:themeColor="text1" w:themeTint="FF" w:themeShade="FF"/>
          <w:sz w:val="24"/>
          <w:szCs w:val="24"/>
          <w:lang w:val="es-ES"/>
        </w:rPr>
        <w:t xml:space="preserve"> </w:t>
      </w:r>
    </w:p>
    <w:p w:rsidRPr="000E244A" w:rsidR="00BD7FE3" w:rsidP="70237DD2" w:rsidRDefault="00BD7FE3" w14:paraId="1BEBC0D2" w14:textId="77777777" w14:noSpellErr="1">
      <w:pPr>
        <w:pBdr>
          <w:top w:val="nil" w:color="FF000000" w:sz="0" w:space="0"/>
          <w:left w:val="nil" w:color="FF000000" w:sz="0" w:space="0"/>
          <w:bottom w:val="nil" w:color="FF000000" w:sz="0" w:space="0"/>
          <w:right w:val="nil" w:color="FF000000" w:sz="0" w:space="0"/>
          <w:between w:val="nil" w:color="FF000000" w:sz="0" w:space="0"/>
        </w:pBdr>
        <w:spacing w:before="1" w:line="276" w:lineRule="auto"/>
        <w:ind w:right="52"/>
        <w:jc w:val="both"/>
        <w:rPr>
          <w:rFonts w:ascii="Times New Roman" w:hAnsi="Times New Roman" w:eastAsia="Times New Roman" w:cs="Times New Roman"/>
          <w:color w:val="000000"/>
          <w:sz w:val="24"/>
          <w:szCs w:val="24"/>
        </w:rPr>
      </w:pPr>
    </w:p>
    <w:p w:rsidRPr="000E244A" w:rsidR="00BD7FE3" w:rsidP="70237DD2" w:rsidRDefault="00BD7FE3" w14:paraId="3E50F009" w14:noSpellErr="1" w14:textId="31AB45E1">
      <w:pPr>
        <w:pBdr>
          <w:top w:val="nil" w:color="000000" w:sz="0" w:space="0"/>
          <w:left w:val="nil" w:color="000000" w:sz="0" w:space="0"/>
          <w:bottom w:val="nil" w:color="000000" w:sz="0" w:space="0"/>
          <w:right w:val="nil" w:color="000000" w:sz="0" w:space="0"/>
          <w:between w:val="nil" w:color="000000" w:sz="0" w:space="0"/>
        </w:pBdr>
        <w:spacing w:before="1" w:line="276" w:lineRule="auto"/>
        <w:ind w:right="52"/>
        <w:jc w:val="both"/>
        <w:rPr>
          <w:rFonts w:ascii="Times New Roman" w:hAnsi="Times New Roman" w:eastAsia="Times New Roman" w:cs="Times New Roman"/>
          <w:color w:val="000000"/>
          <w:sz w:val="24"/>
          <w:szCs w:val="24"/>
          <w:lang w:val="es-ES"/>
        </w:rPr>
      </w:pPr>
      <w:r w:rsidRPr="70237DD2" w:rsidR="00BD7FE3">
        <w:rPr>
          <w:rFonts w:ascii="Times New Roman" w:hAnsi="Times New Roman" w:eastAsia="Times New Roman" w:cs="Times New Roman"/>
          <w:b w:val="1"/>
          <w:bCs w:val="1"/>
          <w:color w:val="000000" w:themeColor="text1" w:themeTint="FF" w:themeShade="FF"/>
          <w:sz w:val="24"/>
          <w:szCs w:val="24"/>
          <w:lang w:val="es-ES"/>
        </w:rPr>
        <w:t>OCTAVO:</w:t>
      </w:r>
      <w:r w:rsidRPr="70237DD2" w:rsidR="00BD7FE3">
        <w:rPr>
          <w:rFonts w:ascii="Times New Roman" w:hAnsi="Times New Roman" w:eastAsia="Times New Roman" w:cs="Times New Roman"/>
          <w:color w:val="000000" w:themeColor="text1" w:themeTint="FF" w:themeShade="FF"/>
          <w:sz w:val="24"/>
          <w:szCs w:val="24"/>
          <w:lang w:val="es-ES"/>
        </w:rPr>
        <w:t xml:space="preserve">  La Universidad Austral de Chile cuenta con un Modelo de Prevención de Delitos, con el objetivo de dar cumplimiento a las disposiciones de la Ley 20.393. Como parte de este Modelo, ha desarrollado procedimientos y reglamento de Prevención de Delitos, aplicable a Proveedores de la institución y sus filiales. Al aceptar es</w:t>
      </w:r>
      <w:r w:rsidRPr="70237DD2" w:rsidR="00BD7FE3">
        <w:rPr>
          <w:rFonts w:ascii="Times New Roman" w:hAnsi="Times New Roman" w:eastAsia="Times New Roman" w:cs="Times New Roman"/>
          <w:color w:val="000000" w:themeColor="text1" w:themeTint="FF" w:themeShade="FF"/>
          <w:sz w:val="24"/>
          <w:szCs w:val="24"/>
          <w:lang w:val="es-ES"/>
        </w:rPr>
        <w:t xml:space="preserve">te Contrato se entenderá que la </w:t>
      </w:r>
      <w:r w:rsidRPr="70237DD2" w:rsidR="005F06E7">
        <w:rPr>
          <w:rFonts w:ascii="Times New Roman" w:hAnsi="Times New Roman" w:eastAsia="Times New Roman" w:cs="Times New Roman"/>
          <w:color w:val="000000" w:themeColor="text1" w:themeTint="FF" w:themeShade="FF"/>
          <w:sz w:val="24"/>
          <w:szCs w:val="24"/>
          <w:lang w:val="es-ES"/>
        </w:rPr>
        <w:t>[</w:t>
      </w:r>
      <w:r w:rsidRPr="70237DD2" w:rsidR="005F06E7">
        <w:rPr>
          <w:rFonts w:ascii="Times New Roman" w:hAnsi="Times New Roman" w:eastAsia="Times New Roman" w:cs="Times New Roman"/>
          <w:color w:val="000000" w:themeColor="text1" w:themeTint="FF" w:themeShade="FF"/>
          <w:sz w:val="24"/>
          <w:szCs w:val="24"/>
          <w:lang w:val="es-ES"/>
        </w:rPr>
        <w:t>xxxxxxx</w:t>
      </w:r>
      <w:r w:rsidRPr="70237DD2" w:rsidR="005F06E7">
        <w:rPr>
          <w:rFonts w:ascii="Times New Roman" w:hAnsi="Times New Roman" w:eastAsia="Times New Roman" w:cs="Times New Roman"/>
          <w:color w:val="000000" w:themeColor="text1" w:themeTint="FF" w:themeShade="FF"/>
          <w:sz w:val="24"/>
          <w:szCs w:val="24"/>
          <w:lang w:val="es-ES"/>
        </w:rPr>
        <w:t xml:space="preserve">] </w:t>
      </w:r>
      <w:r w:rsidRPr="70237DD2" w:rsidR="00BD7FE3">
        <w:rPr>
          <w:rFonts w:ascii="Times New Roman" w:hAnsi="Times New Roman" w:eastAsia="Times New Roman" w:cs="Times New Roman"/>
          <w:color w:val="000000" w:themeColor="text1" w:themeTint="FF" w:themeShade="FF"/>
          <w:sz w:val="24"/>
          <w:szCs w:val="24"/>
          <w:lang w:val="es-ES"/>
        </w:rPr>
        <w:t>toma</w:t>
      </w:r>
      <w:r w:rsidRPr="70237DD2" w:rsidR="00BD7FE3">
        <w:rPr>
          <w:rFonts w:ascii="Times New Roman" w:hAnsi="Times New Roman" w:eastAsia="Times New Roman" w:cs="Times New Roman"/>
          <w:color w:val="000000" w:themeColor="text1" w:themeTint="FF" w:themeShade="FF"/>
          <w:sz w:val="24"/>
          <w:szCs w:val="24"/>
          <w:lang w:val="es-ES"/>
        </w:rPr>
        <w:t xml:space="preserve"> conocimiento de lo anterior, asumiendo el compromiso de adoptar las medidas necesarias para prevenir cualquier conducta contraria a la mencionada Ley.</w:t>
      </w:r>
    </w:p>
    <w:p w:rsidRPr="000E244A" w:rsidR="00BD7FE3" w:rsidP="70237DD2" w:rsidRDefault="00BD7FE3" w14:paraId="42156881" w14:textId="77777777" w14:noSpellErr="1">
      <w:pPr>
        <w:pBdr>
          <w:top w:val="nil" w:color="000000" w:sz="0" w:space="0"/>
          <w:left w:val="nil" w:color="000000" w:sz="0" w:space="0"/>
          <w:bottom w:val="nil" w:color="000000" w:sz="0" w:space="0"/>
          <w:right w:val="nil" w:color="000000" w:sz="0" w:space="0"/>
          <w:between w:val="nil" w:color="000000" w:sz="0" w:space="0"/>
        </w:pBdr>
        <w:spacing w:before="1" w:line="276" w:lineRule="auto"/>
        <w:ind w:right="52"/>
        <w:jc w:val="both"/>
        <w:rPr>
          <w:rFonts w:ascii="Times New Roman" w:hAnsi="Times New Roman" w:eastAsia="Times New Roman" w:cs="Times New Roman"/>
          <w:color w:val="000000"/>
          <w:sz w:val="24"/>
          <w:szCs w:val="24"/>
          <w:lang w:val="es-ES"/>
        </w:rPr>
      </w:pPr>
      <w:r w:rsidRPr="70237DD2" w:rsidR="00BD7FE3">
        <w:rPr>
          <w:rFonts w:ascii="Times New Roman" w:hAnsi="Times New Roman" w:eastAsia="Times New Roman" w:cs="Times New Roman"/>
          <w:color w:val="000000" w:themeColor="text1" w:themeTint="FF" w:themeShade="FF"/>
          <w:sz w:val="24"/>
          <w:szCs w:val="24"/>
          <w:lang w:val="es-ES"/>
        </w:rPr>
        <w:t xml:space="preserve">En el contexto anterior, las partes, y éstas por sus directivos, gerentes, ejecutivos, directores y empleados, y cualquiera otra persona por la cual las partes sean responsables o cualquier persona actuando en representación de las partes, estarán obligadas a no incurrir en ningún acto en infracción de alguna disposición legal anti corrupción en cualquiera de sus formas, en especial, respecto de las establecidas en la Ley 20.393 que establece la responsabilidad penal de las personas jurídicas en los delitos de lavado de activos, financiamiento del terrorismo, receptación y delitos de cohecho, que diga o no relación con el contrato, incluyendo la entrega, aceptación u ofrecimiento de cualquier clase de regalo o beneficio, comisiones, retribuciones, regalos, dádivas, beneficios o ventajas económicas, sea mediante pagos directos o indirectos, en dinero o valores, tanto a empleados o directivos de otras entidades (ámbito privado), como a funcionarios públicos, partidos políticos, candidatos a cargos de elección popular u organización internacional (ámbito público), con el propósito de obtener, retener o dirigir negocios o asegurar alguna ventaja, para sí mismo o para un tercero. </w:t>
      </w:r>
      <w:r w:rsidRPr="70237DD2" w:rsidR="00BD7FE3">
        <w:rPr>
          <w:rFonts w:ascii="Times New Roman" w:hAnsi="Times New Roman" w:eastAsia="Times New Roman" w:cs="Times New Roman"/>
          <w:color w:val="000000" w:themeColor="text1" w:themeTint="FF" w:themeShade="FF"/>
          <w:sz w:val="24"/>
          <w:szCs w:val="24"/>
          <w:lang w:val="es-ES"/>
        </w:rPr>
        <w:t>Las partes expresamente establecen que para el cumplimiento de las obligaciones que impone el contrato o que se relacionen con ellas, no han efectuado ni efectuarán ningún pago o retribución, regalo, beneficio o ventaja económica prohibidos por las leyes, como tampoco han incurrido ni incurrirán en conductas sancionadas en la mencionada Ley 20.393.</w:t>
      </w:r>
      <w:r w:rsidRPr="70237DD2" w:rsidR="00BD7FE3">
        <w:rPr>
          <w:rFonts w:ascii="Times New Roman" w:hAnsi="Times New Roman" w:eastAsia="Times New Roman" w:cs="Times New Roman"/>
          <w:color w:val="000000" w:themeColor="text1" w:themeTint="FF" w:themeShade="FF"/>
          <w:sz w:val="24"/>
          <w:szCs w:val="24"/>
          <w:lang w:val="es-ES"/>
        </w:rPr>
        <w:t xml:space="preserve"> Las partes se obligan a cumplir en estricto rigor la Ley 20.393 de responsabilidad penal de la persona jurídica y las futuras actualizaciones que pudiere tener en el tiempo, además de las disposiciones precedentes.</w:t>
      </w:r>
    </w:p>
    <w:p w:rsidRPr="000E244A" w:rsidR="00BD7FE3" w:rsidP="70237DD2" w:rsidRDefault="00BD7FE3" w14:paraId="4A56F188" w14:textId="77777777" w14:noSpellErr="1">
      <w:pPr>
        <w:pBdr>
          <w:top w:val="nil" w:color="FF000000" w:sz="0" w:space="0"/>
          <w:left w:val="nil" w:color="FF000000" w:sz="0" w:space="0"/>
          <w:bottom w:val="nil" w:color="FF000000" w:sz="0" w:space="0"/>
          <w:right w:val="nil" w:color="FF000000" w:sz="0" w:space="0"/>
          <w:between w:val="nil" w:color="FF000000" w:sz="0" w:space="0"/>
        </w:pBdr>
        <w:spacing w:before="1" w:line="276" w:lineRule="auto"/>
        <w:ind w:right="52"/>
        <w:jc w:val="both"/>
        <w:rPr>
          <w:rFonts w:ascii="Times New Roman" w:hAnsi="Times New Roman" w:eastAsia="Times New Roman" w:cs="Times New Roman"/>
          <w:color w:val="000000"/>
          <w:sz w:val="24"/>
          <w:szCs w:val="24"/>
        </w:rPr>
      </w:pPr>
      <w:r w:rsidRPr="70237DD2" w:rsidR="00BD7FE3">
        <w:rPr>
          <w:rFonts w:ascii="Times New Roman" w:hAnsi="Times New Roman" w:eastAsia="Times New Roman" w:cs="Times New Roman"/>
          <w:color w:val="000000" w:themeColor="text1" w:themeTint="FF" w:themeShade="FF"/>
          <w:sz w:val="24"/>
          <w:szCs w:val="24"/>
        </w:rPr>
        <w:t>Las partes declaran y garantizan cumplir con la normativa establecida en leyes 20.393 y 21.121, en sus modificaciones y ampliaciones, que establecen la Responsabilidad Penal de las Personas Jurídicas en los delitos de lavado de activos, financiamiento del terrorismo, cohecho de funcionario público nacional o extranjero, receptación, negociación incompatible, administración desleal, corrupción entre privados y apropiación indebida. Junto con lo anterior, las partes se comprometen a cumplir con sus respectivos Modelos de Prevención de Delitos vigentes, en caso de que lo tuvieren, o la normativa interna que regule esta materia, y a denunciar los hechos o actividades sospechosas que lleguen a su conocimiento a través de los canales oficiales de denuncias.</w:t>
      </w:r>
    </w:p>
    <w:p w:rsidRPr="000E244A" w:rsidR="00BD7FE3" w:rsidP="70237DD2" w:rsidRDefault="00BD7FE3" w14:paraId="047CD1FD" w14:textId="77777777" w14:noSpellErr="1">
      <w:pPr>
        <w:pBdr>
          <w:top w:val="nil" w:color="FF000000" w:sz="0" w:space="0"/>
          <w:left w:val="nil" w:color="FF000000" w:sz="0" w:space="0"/>
          <w:bottom w:val="nil" w:color="FF000000" w:sz="0" w:space="0"/>
          <w:right w:val="nil" w:color="FF000000" w:sz="0" w:space="0"/>
          <w:between w:val="nil" w:color="FF000000" w:sz="0" w:space="0"/>
        </w:pBdr>
        <w:spacing w:before="1" w:line="276" w:lineRule="auto"/>
        <w:ind w:right="52"/>
        <w:jc w:val="both"/>
        <w:rPr>
          <w:rFonts w:ascii="Times New Roman" w:hAnsi="Times New Roman" w:eastAsia="Times New Roman" w:cs="Times New Roman"/>
          <w:color w:val="000000"/>
          <w:sz w:val="24"/>
          <w:szCs w:val="24"/>
        </w:rPr>
      </w:pPr>
    </w:p>
    <w:p w:rsidR="2E32B626" w:rsidP="70237DD2" w:rsidRDefault="2E32B626" w14:noSpellErr="1" w14:paraId="58D0173F" w14:textId="6C9A6560">
      <w:pPr>
        <w:jc w:val="both"/>
        <w:rPr>
          <w:rFonts w:ascii="Times New Roman" w:hAnsi="Times New Roman" w:eastAsia="Times New Roman" w:cs="Times New Roman"/>
          <w:color w:val="000000" w:themeColor="text1" w:themeTint="FF" w:themeShade="FF"/>
          <w:sz w:val="24"/>
          <w:szCs w:val="24"/>
        </w:rPr>
      </w:pPr>
      <w:r w:rsidRPr="70237DD2" w:rsidR="2E32B626">
        <w:rPr>
          <w:rFonts w:ascii="Times New Roman" w:hAnsi="Times New Roman" w:eastAsia="Times New Roman" w:cs="Times New Roman"/>
          <w:color w:val="000000" w:themeColor="text1" w:themeTint="FF" w:themeShade="FF"/>
          <w:sz w:val="24"/>
          <w:szCs w:val="24"/>
        </w:rPr>
        <w:t>"Las partes declaran conocer y aceptar que la Universidad se encuentra aplicando los protocolos y procedimientos que establece la Ley N°21.369 que Regula el acoso sexual, la violencia y la discriminación de género en el ámbito de la Educación Superior, cuyos documentos se encuentran disponibles en </w:t>
      </w:r>
      <w:hyperlink r:id="Rb2390fa3b2a34656">
        <w:r w:rsidRPr="70237DD2" w:rsidR="2E32B626">
          <w:rPr>
            <w:rStyle w:val="Hipervnculo"/>
            <w:rFonts w:ascii="Times New Roman" w:hAnsi="Times New Roman" w:eastAsia="Times New Roman" w:cs="Times New Roman"/>
            <w:sz w:val="24"/>
            <w:szCs w:val="24"/>
          </w:rPr>
          <w:t>www.uach.cl</w:t>
        </w:r>
      </w:hyperlink>
      <w:r w:rsidRPr="70237DD2" w:rsidR="2E32B626">
        <w:rPr>
          <w:rFonts w:ascii="Times New Roman" w:hAnsi="Times New Roman" w:eastAsia="Times New Roman" w:cs="Times New Roman"/>
          <w:color w:val="000000" w:themeColor="text1" w:themeTint="FF" w:themeShade="FF"/>
          <w:sz w:val="24"/>
          <w:szCs w:val="24"/>
        </w:rPr>
        <w:t>.  Asimismo, la </w:t>
      </w:r>
      <w:r w:rsidRPr="70237DD2" w:rsidR="2E32B626">
        <w:rPr>
          <w:rFonts w:ascii="Times New Roman" w:hAnsi="Times New Roman" w:eastAsia="Times New Roman" w:cs="Times New Roman"/>
          <w:color w:val="000000" w:themeColor="text1" w:themeTint="FF" w:themeShade="FF"/>
          <w:sz w:val="24"/>
          <w:szCs w:val="24"/>
        </w:rPr>
        <w:t>[incorporar nombre de la contraparte]</w:t>
      </w:r>
      <w:r w:rsidRPr="70237DD2" w:rsidR="2E32B626">
        <w:rPr>
          <w:rFonts w:ascii="Times New Roman" w:hAnsi="Times New Roman" w:eastAsia="Times New Roman" w:cs="Times New Roman"/>
          <w:color w:val="000000" w:themeColor="text1" w:themeTint="FF" w:themeShade="FF"/>
          <w:sz w:val="24"/>
          <w:szCs w:val="24"/>
        </w:rPr>
        <w:t> declara conocer que la Universidad Austral de Chile se encuentra implementando un modelo de prevención de delitos en conformidad a la Ley N°20.393 que establece responsabilidad penal de las personas jurídicas."</w:t>
      </w:r>
    </w:p>
    <w:p w:rsidR="70237DD2" w:rsidP="70237DD2" w:rsidRDefault="70237DD2" w14:paraId="2555FB48" w14:textId="4BCE0FB3">
      <w:pPr>
        <w:pBdr>
          <w:top w:val="nil" w:color="FF000000" w:sz="0" w:space="0"/>
          <w:left w:val="nil" w:color="FF000000" w:sz="0" w:space="0"/>
          <w:bottom w:val="nil" w:color="FF000000" w:sz="0" w:space="0"/>
          <w:right w:val="nil" w:color="FF000000" w:sz="0" w:space="0"/>
          <w:between w:val="nil" w:color="FF000000" w:sz="0" w:space="0"/>
        </w:pBdr>
        <w:spacing w:before="1" w:line="276" w:lineRule="auto"/>
        <w:ind w:right="52"/>
        <w:jc w:val="both"/>
        <w:rPr>
          <w:rFonts w:ascii="Times New Roman" w:hAnsi="Times New Roman" w:eastAsia="Times New Roman" w:cs="Times New Roman"/>
          <w:color w:val="000000" w:themeColor="text1" w:themeTint="FF" w:themeShade="FF"/>
          <w:sz w:val="24"/>
          <w:szCs w:val="24"/>
        </w:rPr>
      </w:pPr>
    </w:p>
    <w:p w:rsidR="70237DD2" w:rsidP="70237DD2" w:rsidRDefault="70237DD2" w14:paraId="0520CCF7" w14:textId="70729C84">
      <w:pPr>
        <w:pBdr>
          <w:top w:val="nil" w:color="000000" w:sz="0" w:space="0"/>
          <w:left w:val="nil" w:color="000000" w:sz="0" w:space="0"/>
          <w:bottom w:val="nil" w:color="000000" w:sz="0" w:space="0"/>
          <w:right w:val="nil" w:color="000000" w:sz="0" w:space="0"/>
          <w:between w:val="nil" w:color="000000" w:sz="0" w:space="0"/>
        </w:pBdr>
        <w:spacing w:before="1" w:line="276" w:lineRule="auto"/>
        <w:ind w:right="52"/>
        <w:jc w:val="both"/>
        <w:rPr>
          <w:rFonts w:ascii="Times New Roman" w:hAnsi="Times New Roman" w:eastAsia="Times New Roman" w:cs="Times New Roman"/>
          <w:b w:val="1"/>
          <w:bCs w:val="1"/>
          <w:color w:val="000000" w:themeColor="text1" w:themeTint="FF" w:themeShade="FF"/>
          <w:sz w:val="24"/>
          <w:szCs w:val="24"/>
          <w:lang w:val="es-ES"/>
        </w:rPr>
      </w:pPr>
    </w:p>
    <w:p w:rsidR="2E32B626" w:rsidP="70237DD2" w:rsidRDefault="2E32B626" w14:paraId="580AFAEE" w14:textId="38507249">
      <w:pPr>
        <w:pBdr>
          <w:top w:val="nil" w:color="000000" w:sz="0" w:space="0"/>
          <w:left w:val="nil" w:color="000000" w:sz="0" w:space="0"/>
          <w:bottom w:val="nil" w:color="000000" w:sz="0" w:space="0"/>
          <w:right w:val="nil" w:color="000000" w:sz="0" w:space="0"/>
          <w:between w:val="nil" w:color="000000" w:sz="0" w:space="0"/>
        </w:pBdr>
        <w:spacing w:before="1" w:line="276" w:lineRule="auto"/>
        <w:ind w:right="52"/>
        <w:jc w:val="both"/>
        <w:rPr>
          <w:rFonts w:ascii="Times New Roman" w:hAnsi="Times New Roman" w:eastAsia="Times New Roman" w:cs="Times New Roman"/>
          <w:b w:val="1"/>
          <w:bCs w:val="1"/>
          <w:color w:val="000000" w:themeColor="text1" w:themeTint="FF" w:themeShade="FF"/>
          <w:sz w:val="24"/>
          <w:szCs w:val="24"/>
          <w:lang w:val="es-ES"/>
        </w:rPr>
      </w:pPr>
      <w:r w:rsidRPr="70237DD2" w:rsidR="2E32B626">
        <w:rPr>
          <w:rFonts w:ascii="Times New Roman" w:hAnsi="Times New Roman" w:eastAsia="Times New Roman" w:cs="Times New Roman"/>
          <w:b w:val="1"/>
          <w:bCs w:val="1"/>
          <w:color w:val="000000" w:themeColor="text1" w:themeTint="FF" w:themeShade="FF"/>
          <w:sz w:val="24"/>
          <w:szCs w:val="24"/>
          <w:lang w:val="es-ES"/>
        </w:rPr>
        <w:t>PARA EL CASO DE CAMPO CLÍNICO</w:t>
      </w:r>
    </w:p>
    <w:p w:rsidR="00BD7FE3" w:rsidP="70237DD2" w:rsidRDefault="00BD7FE3" w14:paraId="26F64722" w14:textId="5FC24566" w14:noSpellErr="1">
      <w:pPr>
        <w:pBdr>
          <w:top w:val="nil" w:color="000000" w:sz="0" w:space="0"/>
          <w:left w:val="nil" w:color="000000" w:sz="0" w:space="0"/>
          <w:bottom w:val="nil" w:color="000000" w:sz="0" w:space="0"/>
          <w:right w:val="nil" w:color="000000" w:sz="0" w:space="0"/>
          <w:between w:val="nil" w:color="000000" w:sz="0" w:space="0"/>
        </w:pBdr>
        <w:spacing w:before="1" w:line="276" w:lineRule="auto"/>
        <w:ind w:right="52"/>
        <w:jc w:val="both"/>
        <w:rPr>
          <w:rFonts w:ascii="Times New Roman" w:hAnsi="Times New Roman" w:eastAsia="Times New Roman" w:cs="Times New Roman"/>
          <w:color w:val="000000" w:themeColor="text1" w:themeTint="FF" w:themeShade="FF"/>
          <w:sz w:val="24"/>
          <w:szCs w:val="24"/>
          <w:lang w:val="es-ES"/>
        </w:rPr>
      </w:pPr>
      <w:r w:rsidRPr="70237DD2" w:rsidR="00BD7FE3">
        <w:rPr>
          <w:rFonts w:ascii="Times New Roman" w:hAnsi="Times New Roman" w:eastAsia="Times New Roman" w:cs="Times New Roman"/>
          <w:b w:val="1"/>
          <w:bCs w:val="1"/>
          <w:color w:val="000000" w:themeColor="text1" w:themeTint="FF" w:themeShade="FF"/>
          <w:sz w:val="24"/>
          <w:szCs w:val="24"/>
          <w:lang w:val="es-ES"/>
        </w:rPr>
        <w:t>NOVENO:</w:t>
      </w:r>
      <w:r w:rsidRPr="70237DD2" w:rsidR="00BD7FE3">
        <w:rPr>
          <w:rFonts w:ascii="Times New Roman" w:hAnsi="Times New Roman" w:eastAsia="Times New Roman" w:cs="Times New Roman"/>
          <w:color w:val="000000" w:themeColor="text1" w:themeTint="FF" w:themeShade="FF"/>
          <w:sz w:val="24"/>
          <w:szCs w:val="24"/>
          <w:lang w:val="es-ES"/>
        </w:rPr>
        <w:t xml:space="preserve"> </w:t>
      </w:r>
      <w:r w:rsidRPr="70237DD2" w:rsidR="0EF7B7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Las partes se obligan a ejecutar sus servicios observando en todo momento los principios de respeto, dignidad, buen trato y no discriminación, en coherencia con lo dispuesto en la Norma de Carácter General N°4 de la Superintendencia de Educación Superior, destinada a resguardar la sana convivencia y la protección de la salud mental de las y los estudiantes en campos clínicos.</w:t>
      </w:r>
    </w:p>
    <w:p w:rsidR="0EF7B7F6" w:rsidP="70237DD2" w:rsidRDefault="0EF7B7F6" w14:paraId="5CCBE6FE" w14:textId="439349FF" w14:noSpellErr="1">
      <w:pPr>
        <w:shd w:val="clear" w:color="auto" w:fill="FFFFFF" w:themeFill="background1"/>
        <w:spacing w:before="0" w:beforeAutospacing="off"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70237DD2" w:rsidR="0EF7B7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Las partes deberán contribuir a generar un entorno seguro y empático, favoreciendo el proceso formativo de las y los estudiantes, y velando porque estos, en el desarrollo de sus prácticas, mantengan un trato digno y respetuoso hacia las y los pacientes, asegurando una atención de calidad basada en la empatía y en el reconocimiento de la dignidad de cada persona.</w:t>
      </w:r>
    </w:p>
    <w:p w:rsidR="0EF7B7F6" w:rsidP="70237DD2" w:rsidRDefault="0EF7B7F6" w14:paraId="3B437800" w14:textId="57749C6D" w14:noSpellErr="1">
      <w:pPr>
        <w:shd w:val="clear" w:color="auto" w:fill="FFFFFF" w:themeFill="background1"/>
        <w:spacing w:before="0" w:beforeAutospacing="off"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70237DD2" w:rsidR="0EF7B7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p>
    <w:p w:rsidR="0EF7B7F6" w:rsidP="70237DD2" w:rsidRDefault="0EF7B7F6" w14:paraId="6FA609DF" w14:textId="10756978" w14:noSpellErr="1">
      <w:pPr>
        <w:shd w:val="clear" w:color="auto" w:fill="FFFFFF" w:themeFill="background1"/>
        <w:spacing w:before="0" w:beforeAutospacing="off"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70237DD2" w:rsidR="0EF7B7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En el marco de la aplicación de la norma, la Universidad sanciona toda aquellas acciones u omisiones que vulneren la dignidad, los derechos o el bienestar físico, emocional o psicológico de las y los estudiantes, tales como la agresión físico o verbal, el hostigamiento o acaso, la discriminación, la exclusión social intencionada o cualquier otra forma de trato degradante o irrespetuoso. </w:t>
      </w:r>
    </w:p>
    <w:p w:rsidR="0EF7B7F6" w:rsidP="70237DD2" w:rsidRDefault="0EF7B7F6" w14:paraId="4EED30E1" w14:textId="646ABB29" w14:noSpellErr="1">
      <w:pPr>
        <w:shd w:val="clear" w:color="auto" w:fill="FFFFFF" w:themeFill="background1"/>
        <w:spacing w:before="0" w:beforeAutospacing="off"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70237DD2" w:rsidR="0EF7B7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p>
    <w:p w:rsidR="0EF7B7F6" w:rsidP="2EB35CCD" w:rsidRDefault="0EF7B7F6" w14:paraId="3D4D5204" w14:textId="0D777B75" w14:noSpellErr="1">
      <w:pPr>
        <w:shd w:val="clear" w:color="auto" w:fill="FFFFFF" w:themeFill="background1"/>
        <w:spacing w:before="0" w:beforeAutospacing="off" w:after="0" w:afterAutospacing="off"/>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2EB35CCD" w:rsidR="0EF7B7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Las partes acuerdan que toda normativa específica que la Universidad dicte </w:t>
      </w:r>
      <w:r w:rsidRPr="2EB35CCD" w:rsidR="0EF7B7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en relación a</w:t>
      </w:r>
      <w:r w:rsidRPr="2EB35CCD" w:rsidR="0EF7B7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la Norma</w:t>
      </w:r>
      <w:r w:rsidRPr="2EB35CCD" w:rsidR="0EF7B7F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 xml:space="preserve"> </w:t>
      </w:r>
      <w:r w:rsidRPr="2EB35CCD" w:rsidR="0EF7B7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de Carácter General N°4 de la Superintendencia de Educación Superior</w:t>
      </w:r>
      <w:r w:rsidRPr="2EB35CCD" w:rsidR="0EF7B7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w:t>
      </w:r>
      <w:r w:rsidRPr="2EB35CCD" w:rsidR="0EF7B7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se entenderá incorporada </w:t>
      </w:r>
      <w:r w:rsidRPr="2EB35CCD" w:rsidR="0EF7B7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de pleno derecho</w:t>
      </w:r>
      <w:r w:rsidRPr="2EB35CCD" w:rsidR="0EF7B7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r w:rsidRPr="2EB35CCD" w:rsidR="0EF7B7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como parte integrante del presente instrumento</w:t>
      </w:r>
    </w:p>
    <w:p w:rsidR="4B11F7AF" w:rsidP="70237DD2" w:rsidRDefault="4B11F7AF" w14:paraId="610DBEF3" w14:textId="36903AC1" w14:noSpellErr="1">
      <w:pPr>
        <w:rPr>
          <w:rFonts w:ascii="Times New Roman" w:hAnsi="Times New Roman" w:eastAsia="Times New Roman" w:cs="Times New Roman"/>
          <w:sz w:val="24"/>
          <w:szCs w:val="24"/>
        </w:rPr>
      </w:pPr>
    </w:p>
    <w:p w:rsidR="009603D7" w:rsidP="70237DD2" w:rsidRDefault="009603D7" w14:paraId="0A19EEF8" w14:textId="1FF154C5" w14:noSpellErr="1">
      <w:pPr>
        <w:rPr>
          <w:rFonts w:ascii="Times New Roman" w:hAnsi="Times New Roman" w:eastAsia="Times New Roman" w:cs="Times New Roman"/>
          <w:sz w:val="24"/>
          <w:szCs w:val="24"/>
        </w:rPr>
      </w:pPr>
    </w:p>
    <w:sectPr w:rsidR="009603D7" w:rsidSect="007753EF">
      <w:headerReference w:type="default" r:id="rId8"/>
      <w:footerReference w:type="default" r:id="rId9"/>
      <w:pgSz w:w="12240" w:h="15840" w:orient="portrait"/>
      <w:pgMar w:top="1417" w:right="1701" w:bottom="1417" w:left="1701" w:header="720" w:footer="9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7179" w:rsidRDefault="009B7179" w14:paraId="12013FEF" w14:textId="77777777">
      <w:r>
        <w:separator/>
      </w:r>
    </w:p>
  </w:endnote>
  <w:endnote w:type="continuationSeparator" w:id="0">
    <w:p w:rsidR="009B7179" w:rsidRDefault="009B7179" w14:paraId="40B390C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6103C7" w:rsidP="00A668C5" w:rsidRDefault="006103C7" w14:paraId="3BFA5A7A" w14:textId="77777777">
    <w:pPr>
      <w:spacing w:before="120" w:after="120"/>
      <w:jc w:val="center"/>
    </w:pPr>
  </w:p>
  <w:p w:rsidRPr="00A668C5" w:rsidR="006103C7" w:rsidP="00A668C5" w:rsidRDefault="006103C7" w14:paraId="278D8DC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7179" w:rsidRDefault="009B7179" w14:paraId="6FA8317E" w14:textId="77777777">
      <w:r>
        <w:separator/>
      </w:r>
    </w:p>
  </w:footnote>
  <w:footnote w:type="continuationSeparator" w:id="0">
    <w:p w:rsidR="009B7179" w:rsidRDefault="009B7179" w14:paraId="159C934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103C7" w:rsidRDefault="006103C7" w14:paraId="6BD28119" w14:textId="2D9D3A88">
    <w:pPr>
      <w:pStyle w:val="Encabezado"/>
      <w:jc w:val="right"/>
    </w:pPr>
    <w:r w:rsidR="70237DD2">
      <w:drawing>
        <wp:anchor distT="0" distB="0" distL="114300" distR="114300" simplePos="0" relativeHeight="251658240" behindDoc="0" locked="0" layoutInCell="1" allowOverlap="1" wp14:editId="64A746DF" wp14:anchorId="5D8AE50B">
          <wp:simplePos x="0" y="0"/>
          <wp:positionH relativeFrom="column">
            <wp:align>left</wp:align>
          </wp:positionH>
          <wp:positionV relativeFrom="paragraph">
            <wp:posOffset>0</wp:posOffset>
          </wp:positionV>
          <wp:extent cx="1983953" cy="1042416"/>
          <wp:effectExtent l="0" t="0" r="0" b="0"/>
          <wp:wrapSquare wrapText="bothSides"/>
          <wp:docPr id="1754367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543679" name=""/>
                  <pic:cNvPicPr/>
                </pic:nvPicPr>
                <pic:blipFill>
                  <a:blip xmlns:r="http://schemas.openxmlformats.org/officeDocument/2006/relationships" r:embed="rId635933029">
                    <a:extLst>
                      <a:ext uri="{28A0092B-C50C-407E-A947-70E740481C1C}">
                        <a14:useLocalDpi xmlns:a14="http://schemas.microsoft.com/office/drawing/2010/main"/>
                      </a:ext>
                    </a:extLst>
                  </a:blip>
                  <a:stretch>
                    <a:fillRect/>
                  </a:stretch>
                </pic:blipFill>
                <pic:spPr>
                  <a:xfrm rot="0">
                    <a:off x="0" y="0"/>
                    <a:ext cx="1983953" cy="104241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7"/>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FE3"/>
    <w:rsid w:val="001F37EA"/>
    <w:rsid w:val="002D36E1"/>
    <w:rsid w:val="005F06E7"/>
    <w:rsid w:val="006103C7"/>
    <w:rsid w:val="00672E77"/>
    <w:rsid w:val="007E54A7"/>
    <w:rsid w:val="009603D7"/>
    <w:rsid w:val="009B7179"/>
    <w:rsid w:val="00BD7FE3"/>
    <w:rsid w:val="0835FEC7"/>
    <w:rsid w:val="0A16BE04"/>
    <w:rsid w:val="0EF7B7F6"/>
    <w:rsid w:val="0FF002D4"/>
    <w:rsid w:val="2E32B626"/>
    <w:rsid w:val="2EB35CCD"/>
    <w:rsid w:val="34739035"/>
    <w:rsid w:val="419104C8"/>
    <w:rsid w:val="4B11F7AF"/>
    <w:rsid w:val="5B5C50D1"/>
    <w:rsid w:val="64F47C8D"/>
    <w:rsid w:val="653B9A00"/>
    <w:rsid w:val="70237DD2"/>
    <w:rsid w:val="79598BF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775F4"/>
  <w15:chartTrackingRefBased/>
  <w15:docId w15:val="{75475108-D8A6-4B2B-AFE2-3D53DC3EA5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7FE3"/>
    <w:pPr>
      <w:spacing w:after="0" w:line="240" w:lineRule="auto"/>
    </w:pPr>
    <w:rPr>
      <w:rFonts w:ascii="Times" w:hAnsi="Times" w:eastAsia="Times" w:cs="Times New Roman"/>
      <w:sz w:val="24"/>
      <w:szCs w:val="20"/>
      <w:lang w:val="es-ES_tradnl" w:eastAsia="zh-CN"/>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rsid w:val="00BD7FE3"/>
    <w:pPr>
      <w:tabs>
        <w:tab w:val="center" w:pos="4252"/>
        <w:tab w:val="right" w:pos="8504"/>
      </w:tabs>
    </w:pPr>
  </w:style>
  <w:style w:type="character" w:styleId="EncabezadoCar" w:customStyle="1">
    <w:name w:val="Encabezado Car"/>
    <w:basedOn w:val="Fuentedeprrafopredeter"/>
    <w:link w:val="Encabezado"/>
    <w:rsid w:val="00BD7FE3"/>
    <w:rPr>
      <w:rFonts w:ascii="Times" w:hAnsi="Times" w:eastAsia="Times" w:cs="Times New Roman"/>
      <w:sz w:val="24"/>
      <w:szCs w:val="20"/>
      <w:lang w:val="es-ES_tradnl" w:eastAsia="zh-CN"/>
    </w:rPr>
  </w:style>
  <w:style w:type="paragraph" w:styleId="Piedepgina">
    <w:name w:val="footer"/>
    <w:basedOn w:val="Normal"/>
    <w:link w:val="PiedepginaCar"/>
    <w:uiPriority w:val="99"/>
    <w:rsid w:val="00BD7FE3"/>
    <w:pPr>
      <w:tabs>
        <w:tab w:val="center" w:pos="4252"/>
        <w:tab w:val="right" w:pos="8504"/>
      </w:tabs>
    </w:pPr>
  </w:style>
  <w:style w:type="character" w:styleId="PiedepginaCar" w:customStyle="1">
    <w:name w:val="Pie de página Car"/>
    <w:basedOn w:val="Fuentedeprrafopredeter"/>
    <w:link w:val="Piedepgina"/>
    <w:uiPriority w:val="99"/>
    <w:rsid w:val="00BD7FE3"/>
    <w:rPr>
      <w:rFonts w:ascii="Times" w:hAnsi="Times" w:eastAsia="Times" w:cs="Times New Roman"/>
      <w:sz w:val="24"/>
      <w:szCs w:val="20"/>
      <w:lang w:val="es-ES_tradnl" w:eastAsia="zh-CN"/>
    </w:rPr>
  </w:style>
  <w:style w:type="character" w:styleId="Hipervnculo">
    <w:name w:val="Hyperlink"/>
    <w:rsid w:val="00BD7F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hyperlink" Target="https://www.uach.cl/organizacion/prorrectoria/utiles/reglamentos-y-documentos-importantes" TargetMode="External" Id="R8134b764ba0a49c5" /><Relationship Type="http://schemas.openxmlformats.org/officeDocument/2006/relationships/hyperlink" Target="http://www.uach.cl/" TargetMode="External" Id="Rb2390fa3b2a34656" /></Relationships>
</file>

<file path=word/_rels/header1.xml.rels>&#65279;<?xml version="1.0" encoding="utf-8"?><Relationships xmlns="http://schemas.openxmlformats.org/package/2006/relationships"><Relationship Type="http://schemas.openxmlformats.org/officeDocument/2006/relationships/image" Target="/media/image.jpg" Id="rId63593302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 Asunción de la Barra</dc:creator>
  <keywords/>
  <dc:description/>
  <lastModifiedBy>Valentina Gatica G.</lastModifiedBy>
  <revision>10</revision>
  <dcterms:created xsi:type="dcterms:W3CDTF">2022-12-02T14:14:00.0000000Z</dcterms:created>
  <dcterms:modified xsi:type="dcterms:W3CDTF">2025-11-06T18:27:01.5040335Z</dcterms:modified>
</coreProperties>
</file>